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459" w:tblpY="1"/>
        <w:tblOverlap w:val="never"/>
        <w:tblW w:w="15984" w:type="dxa"/>
        <w:tblLayout w:type="fixed"/>
        <w:tblLook w:val="04A0"/>
      </w:tblPr>
      <w:tblGrid>
        <w:gridCol w:w="4928"/>
        <w:gridCol w:w="5466"/>
        <w:gridCol w:w="5590"/>
      </w:tblGrid>
      <w:tr w:rsidR="00304DCD" w:rsidTr="0087604D">
        <w:tc>
          <w:tcPr>
            <w:tcW w:w="4928" w:type="dxa"/>
          </w:tcPr>
          <w:p w:rsidR="00775F45" w:rsidRDefault="003A3150" w:rsidP="00F52659">
            <w:pPr>
              <w:tabs>
                <w:tab w:val="left" w:pos="795"/>
              </w:tabs>
              <w:ind w:left="-709"/>
            </w:pPr>
            <w:proofErr w:type="spellStart"/>
            <w:r>
              <w:rPr>
                <w:lang w:val="en-US"/>
              </w:rPr>
              <w:t>fg</w:t>
            </w:r>
            <w:proofErr w:type="spellEnd"/>
            <w:r w:rsidRPr="00F52659">
              <w:tab/>
            </w:r>
          </w:p>
          <w:p w:rsidR="00775F45" w:rsidRDefault="00F52659" w:rsidP="00F52659">
            <w:pPr>
              <w:tabs>
                <w:tab w:val="left" w:pos="795"/>
              </w:tabs>
              <w:ind w:left="-709"/>
            </w:pPr>
            <w:proofErr w:type="spellStart"/>
            <w:r>
              <w:t>ссссС</w:t>
            </w:r>
            <w:proofErr w:type="spellEnd"/>
          </w:p>
          <w:p w:rsidR="00775F45" w:rsidRPr="00F52659" w:rsidRDefault="00F52659" w:rsidP="00F52659">
            <w:pPr>
              <w:tabs>
                <w:tab w:val="left" w:pos="795"/>
              </w:tabs>
              <w:ind w:left="-709"/>
              <w:jc w:val="center"/>
              <w:rPr>
                <w:rFonts w:ascii="Monotype Corsiva" w:hAnsi="Monotype Corsiva"/>
                <w:color w:val="800000"/>
                <w:sz w:val="36"/>
                <w:szCs w:val="36"/>
              </w:rPr>
            </w:pPr>
            <w:r w:rsidRPr="00F52659">
              <w:rPr>
                <w:rFonts w:ascii="Monotype Corsiva" w:hAnsi="Monotype Corsiva"/>
                <w:color w:val="800000"/>
                <w:sz w:val="36"/>
                <w:szCs w:val="36"/>
              </w:rPr>
              <w:t xml:space="preserve">Советы </w:t>
            </w:r>
          </w:p>
          <w:p w:rsidR="00F52659" w:rsidRDefault="00F52659" w:rsidP="00F52659">
            <w:pPr>
              <w:tabs>
                <w:tab w:val="left" w:pos="795"/>
              </w:tabs>
              <w:ind w:left="-709" w:firstLine="993"/>
              <w:jc w:val="center"/>
              <w:rPr>
                <w:rFonts w:ascii="Monotype Corsiva" w:hAnsi="Monotype Corsiva"/>
                <w:color w:val="800000"/>
                <w:sz w:val="36"/>
                <w:szCs w:val="36"/>
              </w:rPr>
            </w:pPr>
            <w:r w:rsidRPr="00F52659">
              <w:rPr>
                <w:rFonts w:ascii="Monotype Corsiva" w:hAnsi="Monotype Corsiva"/>
                <w:color w:val="800000"/>
                <w:sz w:val="36"/>
                <w:szCs w:val="36"/>
              </w:rPr>
              <w:t>музыкального руководителя</w:t>
            </w:r>
          </w:p>
          <w:p w:rsidR="00F52659" w:rsidRDefault="00F52659" w:rsidP="00F52659">
            <w:pPr>
              <w:tabs>
                <w:tab w:val="left" w:pos="795"/>
              </w:tabs>
              <w:ind w:left="-709" w:firstLine="993"/>
              <w:jc w:val="center"/>
              <w:rPr>
                <w:rFonts w:ascii="Monotype Corsiva" w:hAnsi="Monotype Corsiva"/>
                <w:color w:val="800000"/>
                <w:sz w:val="36"/>
                <w:szCs w:val="36"/>
              </w:rPr>
            </w:pPr>
          </w:p>
          <w:p w:rsidR="00F52659" w:rsidRDefault="00F52659" w:rsidP="00F52659">
            <w:pPr>
              <w:tabs>
                <w:tab w:val="left" w:pos="79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ребё</w:t>
            </w: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нок </w:t>
            </w:r>
            <w:proofErr w:type="spellStart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 – ему надо </w:t>
            </w:r>
            <w:proofErr w:type="gramStart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8560F">
              <w:rPr>
                <w:rFonts w:ascii="Times New Roman" w:hAnsi="Times New Roman" w:cs="Times New Roman"/>
                <w:sz w:val="28"/>
                <w:szCs w:val="28"/>
              </w:rPr>
              <w:t>тавить слушать спокойную музыку;</w:t>
            </w:r>
          </w:p>
          <w:p w:rsidR="0038560F" w:rsidRPr="00F52659" w:rsidRDefault="0038560F" w:rsidP="00F52659">
            <w:pPr>
              <w:tabs>
                <w:tab w:val="left" w:pos="79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F45" w:rsidRDefault="0038560F" w:rsidP="00F52659">
            <w:pPr>
              <w:tabs>
                <w:tab w:val="left" w:pos="79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у ребё</w:t>
            </w:r>
            <w:r w:rsidR="00F52659"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нка что-то болит, то можно дать ему послушать красивую мелодию без слов, </w:t>
            </w:r>
            <w:proofErr w:type="gramStart"/>
            <w:r w:rsidR="00F52659" w:rsidRPr="00F526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F52659"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 поглаживая больное местечко, приговаривать «у сыночка (у дочки) не боли, боль – скорее уходи». Этот старинный способ заговаривания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боли отвлекает, успокаивает ребёнка, даё</w:t>
            </w:r>
            <w:r w:rsidR="00F52659" w:rsidRPr="00F52659">
              <w:rPr>
                <w:rFonts w:ascii="Times New Roman" w:hAnsi="Times New Roman" w:cs="Times New Roman"/>
                <w:sz w:val="28"/>
                <w:szCs w:val="28"/>
              </w:rPr>
              <w:t>т «обезболивающий эффект», а дети постарше уже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будут так «заговаривать боль»;</w:t>
            </w:r>
          </w:p>
          <w:p w:rsidR="0038560F" w:rsidRPr="00F52659" w:rsidRDefault="0038560F" w:rsidP="00F52659">
            <w:pPr>
              <w:tabs>
                <w:tab w:val="left" w:pos="79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F45" w:rsidRDefault="00775F45" w:rsidP="00F52659">
            <w:pPr>
              <w:tabs>
                <w:tab w:val="left" w:pos="795"/>
              </w:tabs>
              <w:ind w:left="-709"/>
            </w:pPr>
          </w:p>
          <w:p w:rsidR="00775F45" w:rsidRDefault="0038560F" w:rsidP="0038560F">
            <w:pPr>
              <w:tabs>
                <w:tab w:val="left" w:pos="795"/>
              </w:tabs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560F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ребёнку обязательно надо объяснить, что громкая музыка может мешать остальным и что та мелодия, которая нравится ребёнку, необязательно понравится другим. И ещё, даже если ребёнку очень нравится музыка, не стоит, чтобы музыка звучала в доме целый день, иначе из источника радости и умиротворения она быстро </w:t>
            </w:r>
            <w:proofErr w:type="gramStart"/>
            <w:r w:rsidRPr="0038560F">
              <w:rPr>
                <w:rFonts w:ascii="Times New Roman" w:hAnsi="Times New Roman" w:cs="Times New Roman"/>
                <w:sz w:val="28"/>
                <w:szCs w:val="28"/>
              </w:rPr>
              <w:t>станет  обыденностью  и  её перестанут</w:t>
            </w:r>
            <w:proofErr w:type="gramEnd"/>
            <w:r w:rsidRPr="0038560F">
              <w:rPr>
                <w:rFonts w:ascii="Times New Roman" w:hAnsi="Times New Roman" w:cs="Times New Roman"/>
                <w:sz w:val="28"/>
                <w:szCs w:val="28"/>
              </w:rPr>
              <w:t xml:space="preserve"> замечать.</w:t>
            </w:r>
          </w:p>
          <w:p w:rsidR="0038560F" w:rsidRDefault="0038560F" w:rsidP="0038560F">
            <w:pPr>
              <w:tabs>
                <w:tab w:val="left" w:pos="795"/>
              </w:tabs>
            </w:pPr>
          </w:p>
          <w:p w:rsidR="0038560F" w:rsidRDefault="0038560F" w:rsidP="0038560F">
            <w:pPr>
              <w:tabs>
                <w:tab w:val="left" w:pos="795"/>
              </w:tabs>
            </w:pPr>
          </w:p>
          <w:p w:rsidR="00304DCD" w:rsidRPr="0038560F" w:rsidRDefault="0038560F" w:rsidP="0038560F">
            <w:pPr>
              <w:tabs>
                <w:tab w:val="left" w:pos="795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-295275" y="95250"/>
                  <wp:positionH relativeFrom="margin">
                    <wp:align>center</wp:align>
                  </wp:positionH>
                  <wp:positionV relativeFrom="margin">
                    <wp:posOffset>296545</wp:posOffset>
                  </wp:positionV>
                  <wp:extent cx="2463165" cy="1798320"/>
                  <wp:effectExtent l="133350" t="95250" r="127635" b="14478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17983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304DCD" w:rsidRPr="00304DCD">
              <w:rPr>
                <w:rFonts w:ascii="Times New Roman" w:hAnsi="Times New Roman" w:cs="Times New Roman"/>
                <w:sz w:val="28"/>
                <w:szCs w:val="28"/>
              </w:rPr>
              <w:t xml:space="preserve">Сегодня родители все меньше и меньше обращают внимание на </w:t>
            </w:r>
            <w:r w:rsidR="00304DCD">
              <w:rPr>
                <w:rFonts w:ascii="Times New Roman" w:hAnsi="Times New Roman" w:cs="Times New Roman"/>
                <w:sz w:val="28"/>
                <w:szCs w:val="28"/>
              </w:rPr>
              <w:t>то, какую музыку слушает их ребё</w:t>
            </w:r>
            <w:r w:rsidR="00304DCD" w:rsidRPr="00304DCD">
              <w:rPr>
                <w:rFonts w:ascii="Times New Roman" w:hAnsi="Times New Roman" w:cs="Times New Roman"/>
                <w:sz w:val="28"/>
                <w:szCs w:val="28"/>
              </w:rPr>
              <w:t>нок, вспоминая себя в его возрасте и справедливо полагая, что у каждого поколения есть свои кумиры. С точки зрения педагогики такой подход можно назвать вполне гуманным и взвешенным, так как дети должны иметь свободу выбора и самостоятельно определять, какое музыкальное направление им больше по душе.</w:t>
            </w:r>
          </w:p>
          <w:p w:rsidR="00775F45" w:rsidRDefault="00304DCD" w:rsidP="0038560F">
            <w:pPr>
              <w:tabs>
                <w:tab w:val="left" w:pos="795"/>
              </w:tabs>
              <w:ind w:left="142"/>
            </w:pPr>
            <w:r w:rsidRPr="00304DCD">
              <w:rPr>
                <w:rFonts w:ascii="Times New Roman" w:hAnsi="Times New Roman" w:cs="Times New Roman"/>
                <w:sz w:val="28"/>
                <w:szCs w:val="28"/>
              </w:rPr>
              <w:t>Однако если рассматривать музыку не только в разрезе интеллектуа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и духовного развития ребё</w:t>
            </w:r>
            <w:r w:rsidRPr="00304DCD">
              <w:rPr>
                <w:rFonts w:ascii="Times New Roman" w:hAnsi="Times New Roman" w:cs="Times New Roman"/>
                <w:sz w:val="28"/>
                <w:szCs w:val="28"/>
              </w:rPr>
              <w:t>нка, но и с медицинской 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зрения, то взрослым стоит серьё</w:t>
            </w:r>
            <w:r w:rsidRPr="00304DCD">
              <w:rPr>
                <w:rFonts w:ascii="Times New Roman" w:hAnsi="Times New Roman" w:cs="Times New Roman"/>
                <w:sz w:val="28"/>
                <w:szCs w:val="28"/>
              </w:rPr>
              <w:t>зно задуматься над тем, что же слушает их малыш.</w:t>
            </w:r>
          </w:p>
          <w:p w:rsidR="00775F45" w:rsidRDefault="00775F45" w:rsidP="00F52659">
            <w:pPr>
              <w:tabs>
                <w:tab w:val="left" w:pos="795"/>
              </w:tabs>
              <w:ind w:left="-709"/>
            </w:pPr>
          </w:p>
          <w:p w:rsidR="00775F45" w:rsidRDefault="00775F45" w:rsidP="00F52659">
            <w:pPr>
              <w:tabs>
                <w:tab w:val="left" w:pos="795"/>
              </w:tabs>
              <w:ind w:left="-709"/>
            </w:pPr>
          </w:p>
          <w:p w:rsidR="00775F45" w:rsidRPr="00775F45" w:rsidRDefault="00775F45" w:rsidP="00F52659">
            <w:pPr>
              <w:tabs>
                <w:tab w:val="left" w:pos="795"/>
              </w:tabs>
              <w:ind w:left="-709"/>
            </w:pPr>
          </w:p>
        </w:tc>
        <w:tc>
          <w:tcPr>
            <w:tcW w:w="5466" w:type="dxa"/>
          </w:tcPr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04DCD" w:rsidRDefault="00304DCD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304DCD" w:rsidRDefault="00304DCD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304DCD" w:rsidRDefault="00304DCD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304DCD" w:rsidRDefault="00304DCD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304DCD" w:rsidRDefault="00304DCD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3A3150" w:rsidRPr="00304DCD" w:rsidRDefault="00775F45" w:rsidP="00F52659">
            <w:pPr>
              <w:jc w:val="center"/>
              <w:rPr>
                <w:rFonts w:ascii="Times New Roman" w:hAnsi="Times New Roman" w:cs="Times New Roman"/>
              </w:rPr>
            </w:pPr>
            <w:r w:rsidRPr="00304DC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622935</wp:posOffset>
                  </wp:positionH>
                  <wp:positionV relativeFrom="margin">
                    <wp:posOffset>998855</wp:posOffset>
                  </wp:positionV>
                  <wp:extent cx="2291080" cy="3177540"/>
                  <wp:effectExtent l="95250" t="76200" r="71120" b="41910"/>
                  <wp:wrapNone/>
                  <wp:docPr id="8" name="Рисунок 8" descr="E:\Наст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Наст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18047">
                            <a:off x="0" y="0"/>
                            <a:ext cx="2291080" cy="317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4DCD">
              <w:rPr>
                <w:rFonts w:ascii="Times New Roman" w:hAnsi="Times New Roman" w:cs="Times New Roman"/>
              </w:rPr>
              <w:t>Автор-составитель:</w:t>
            </w:r>
          </w:p>
          <w:p w:rsidR="00775F45" w:rsidRPr="00775F45" w:rsidRDefault="00775F45" w:rsidP="00F52659">
            <w:pPr>
              <w:jc w:val="center"/>
              <w:rPr>
                <w:rFonts w:ascii="Times New Roman" w:hAnsi="Times New Roman" w:cs="Times New Roman"/>
              </w:rPr>
            </w:pPr>
            <w:r w:rsidRPr="00775F45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775F45" w:rsidRPr="00775F45" w:rsidRDefault="00775F45" w:rsidP="00F52659">
            <w:pPr>
              <w:jc w:val="center"/>
              <w:rPr>
                <w:rFonts w:ascii="Times New Roman" w:hAnsi="Times New Roman" w:cs="Times New Roman"/>
              </w:rPr>
            </w:pPr>
            <w:r w:rsidRPr="00775F4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  <w:p w:rsidR="00775F45" w:rsidRPr="00775F45" w:rsidRDefault="00775F45" w:rsidP="00F526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F45">
              <w:rPr>
                <w:rFonts w:ascii="Times New Roman" w:hAnsi="Times New Roman" w:cs="Times New Roman"/>
              </w:rPr>
              <w:t>Снитко</w:t>
            </w:r>
            <w:proofErr w:type="spellEnd"/>
            <w:r w:rsidRPr="00775F45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  <w:p w:rsidR="003A3150" w:rsidRPr="00775F45" w:rsidRDefault="003A3150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897A56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897A56" w:rsidRDefault="003A3150" w:rsidP="00F52659"/>
          <w:p w:rsidR="003A3150" w:rsidRPr="00897A56" w:rsidRDefault="00C523C2" w:rsidP="00F52659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520700</wp:posOffset>
                  </wp:positionH>
                  <wp:positionV relativeFrom="margin">
                    <wp:posOffset>5894705</wp:posOffset>
                  </wp:positionV>
                  <wp:extent cx="2228850" cy="1294130"/>
                  <wp:effectExtent l="0" t="0" r="0" b="0"/>
                  <wp:wrapNone/>
                  <wp:docPr id="3" name="Рисунок 3" descr="E:\ryabink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ryabinka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3150" w:rsidRPr="00897A56" w:rsidRDefault="003A3150" w:rsidP="00F52659"/>
          <w:p w:rsidR="00C523C2" w:rsidRPr="00C523C2" w:rsidRDefault="00C523C2" w:rsidP="00F52659">
            <w:pPr>
              <w:jc w:val="center"/>
              <w:rPr>
                <w:rFonts w:ascii="Times New Roman" w:hAnsi="Times New Roman" w:cs="Times New Roman"/>
              </w:rPr>
            </w:pPr>
            <w:r w:rsidRPr="00C523C2">
              <w:rPr>
                <w:rFonts w:ascii="Times New Roman" w:hAnsi="Times New Roman" w:cs="Times New Roman"/>
              </w:rPr>
              <w:t>Муниципальное бюджетное</w:t>
            </w:r>
          </w:p>
          <w:p w:rsidR="00C523C2" w:rsidRPr="00C523C2" w:rsidRDefault="00944D84" w:rsidP="00F52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523C2" w:rsidRPr="00C523C2">
              <w:rPr>
                <w:rFonts w:ascii="Times New Roman" w:hAnsi="Times New Roman" w:cs="Times New Roman"/>
              </w:rPr>
              <w:t>ошкольное образовательное учреждение</w:t>
            </w:r>
          </w:p>
          <w:p w:rsidR="00C523C2" w:rsidRPr="00C523C2" w:rsidRDefault="00C523C2" w:rsidP="00F52659">
            <w:pPr>
              <w:jc w:val="center"/>
              <w:rPr>
                <w:rFonts w:ascii="Times New Roman" w:hAnsi="Times New Roman" w:cs="Times New Roman"/>
              </w:rPr>
            </w:pPr>
            <w:r w:rsidRPr="00C523C2">
              <w:rPr>
                <w:rFonts w:ascii="Times New Roman" w:hAnsi="Times New Roman" w:cs="Times New Roman"/>
              </w:rPr>
              <w:t>«Детский сад №2 «Рябинка»</w:t>
            </w:r>
          </w:p>
          <w:p w:rsidR="003A3150" w:rsidRPr="00024C67" w:rsidRDefault="003A3150" w:rsidP="00F52659"/>
          <w:p w:rsidR="003A3150" w:rsidRPr="00024C67" w:rsidRDefault="003A3150" w:rsidP="00F52659"/>
          <w:p w:rsidR="00C523C2" w:rsidRDefault="00C523C2" w:rsidP="00F5265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  <w:p w:rsidR="003A3150" w:rsidRPr="00024C67" w:rsidRDefault="003A3150" w:rsidP="00F52659"/>
          <w:p w:rsidR="003A3150" w:rsidRPr="00024C67" w:rsidRDefault="003A3150" w:rsidP="00F52659"/>
          <w:p w:rsidR="003A3150" w:rsidRPr="00024C67" w:rsidRDefault="003A3150" w:rsidP="00F52659"/>
          <w:p w:rsidR="003A3150" w:rsidRPr="00024C67" w:rsidRDefault="003A3150" w:rsidP="00F52659"/>
          <w:p w:rsidR="003A3150" w:rsidRDefault="00304DCD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CD">
              <w:rPr>
                <w:rFonts w:ascii="Times New Roman" w:hAnsi="Times New Roman" w:cs="Times New Roman"/>
                <w:sz w:val="28"/>
                <w:szCs w:val="28"/>
              </w:rPr>
              <w:t xml:space="preserve">Научные исследования показывают, что классическая и народная музыка благотворно влияет не только на физическое и духовное, но и на </w:t>
            </w:r>
            <w:proofErr w:type="spellStart"/>
            <w:r w:rsidRPr="00304DCD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ихо-эмоциональное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ребё</w:t>
            </w:r>
            <w:r w:rsidRPr="00304DCD">
              <w:rPr>
                <w:rFonts w:ascii="Times New Roman" w:hAnsi="Times New Roman" w:cs="Times New Roman"/>
                <w:sz w:val="28"/>
                <w:szCs w:val="28"/>
              </w:rPr>
              <w:t>нка, делая его более уравновешенным и терпимым по отношению к окружающим людям. В то же время рок и рэп являются источником не только негативных эмоций, но и повышенной агрессии.</w:t>
            </w:r>
          </w:p>
          <w:p w:rsidR="0038560F" w:rsidRDefault="0087604D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176530</wp:posOffset>
                  </wp:positionH>
                  <wp:positionV relativeFrom="margin">
                    <wp:posOffset>2317750</wp:posOffset>
                  </wp:positionV>
                  <wp:extent cx="2962275" cy="1971675"/>
                  <wp:effectExtent l="19050" t="0" r="9525" b="0"/>
                  <wp:wrapSquare wrapText="bothSides"/>
                  <wp:docPr id="11" name="Рисунок 11" descr="E:\для буклета\Анастаси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для буклета\Анастаси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3150" w:rsidRPr="00024C67" w:rsidRDefault="00304DCD" w:rsidP="0038560F">
            <w:r w:rsidRPr="00304DCD">
              <w:rPr>
                <w:rFonts w:ascii="Times New Roman" w:hAnsi="Times New Roman" w:cs="Times New Roman"/>
                <w:sz w:val="28"/>
                <w:szCs w:val="28"/>
              </w:rPr>
              <w:t>Естественно, запрещать детям слушать то, что им нравится, не стоит – такой подход лишь спровоцирует конфликт в семье. Однако чтобы избежать подобных ситуаций, с самого детства малышам необходимо прививать любовь к классической музыке. Только таким образом в более позднем возрасте их можно будет защитить от пагубного воздействия тех музыкальных направлений, которые способствуют физической и духовной деградации.</w:t>
            </w:r>
          </w:p>
        </w:tc>
        <w:tc>
          <w:tcPr>
            <w:tcW w:w="5590" w:type="dxa"/>
          </w:tcPr>
          <w:p w:rsidR="00897A56" w:rsidRDefault="00897A56" w:rsidP="00F5265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97A56" w:rsidRPr="008E7541" w:rsidRDefault="00897A56" w:rsidP="00F5265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  <w:r w:rsidRPr="008E7541">
              <w:rPr>
                <w:rFonts w:ascii="Times New Roman" w:hAnsi="Times New Roman" w:cs="Times New Roman"/>
              </w:rPr>
              <w:t>Муниципальное бюджетное</w:t>
            </w:r>
          </w:p>
          <w:p w:rsidR="00897A56" w:rsidRPr="008E7541" w:rsidRDefault="00944D84" w:rsidP="00F5265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97A56" w:rsidRPr="008E7541">
              <w:rPr>
                <w:rFonts w:ascii="Times New Roman" w:hAnsi="Times New Roman" w:cs="Times New Roman"/>
              </w:rPr>
              <w:t>ошкольное образовательное учреждение</w:t>
            </w:r>
          </w:p>
          <w:p w:rsidR="00897A56" w:rsidRDefault="00897A56" w:rsidP="00F52659">
            <w:pPr>
              <w:jc w:val="center"/>
              <w:rPr>
                <w:rFonts w:ascii="Times New Roman" w:hAnsi="Times New Roman" w:cs="Times New Roman"/>
              </w:rPr>
            </w:pPr>
            <w:r w:rsidRPr="008E7541">
              <w:rPr>
                <w:rFonts w:ascii="Times New Roman" w:hAnsi="Times New Roman" w:cs="Times New Roman"/>
              </w:rPr>
              <w:t>«Детский сад №2 «Рябинка»</w:t>
            </w:r>
          </w:p>
          <w:p w:rsidR="00897A56" w:rsidRDefault="00897A56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897A56" w:rsidRPr="00024C67" w:rsidRDefault="00897A56" w:rsidP="00F52659">
            <w:pPr>
              <w:jc w:val="center"/>
            </w:pPr>
          </w:p>
          <w:p w:rsidR="006D0EC8" w:rsidRPr="00C523C2" w:rsidRDefault="006D0EC8" w:rsidP="00F52659">
            <w:pPr>
              <w:rPr>
                <w:noProof/>
              </w:rPr>
            </w:pPr>
          </w:p>
          <w:p w:rsidR="006D0EC8" w:rsidRPr="00C523C2" w:rsidRDefault="006D0EC8" w:rsidP="00F52659">
            <w:pPr>
              <w:rPr>
                <w:noProof/>
              </w:rPr>
            </w:pPr>
          </w:p>
          <w:p w:rsidR="00C523C2" w:rsidRDefault="006D0EC8" w:rsidP="00F52659">
            <w:r>
              <w:rPr>
                <w:noProof/>
              </w:rPr>
              <w:drawing>
                <wp:inline distT="0" distB="0" distL="0" distR="0">
                  <wp:extent cx="3429000" cy="2278953"/>
                  <wp:effectExtent l="76200" t="95250" r="76200" b="788670"/>
                  <wp:docPr id="1" name="Рисунок 1" descr="C:\Documents and Settings\Admin\Рабочий стол\для буклета\mom-and-baby-listening-to-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для буклета\mom-and-baby-listening-to-mu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78953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523C2" w:rsidRDefault="008F3289" w:rsidP="00F52659">
            <w:pPr>
              <w:jc w:val="center"/>
              <w:rPr>
                <w:rFonts w:ascii="Monotype Corsiva" w:hAnsi="Monotype Corsiva"/>
                <w:color w:val="800000"/>
                <w:sz w:val="48"/>
                <w:szCs w:val="48"/>
              </w:rPr>
            </w:pPr>
            <w:r w:rsidRPr="00775F45">
              <w:rPr>
                <w:rFonts w:ascii="Monotype Corsiva" w:hAnsi="Monotype Corsiva"/>
                <w:color w:val="800000"/>
                <w:sz w:val="48"/>
                <w:szCs w:val="48"/>
              </w:rPr>
              <w:t>Буклет для родителей</w:t>
            </w:r>
          </w:p>
          <w:p w:rsidR="00775F45" w:rsidRDefault="00775F45" w:rsidP="00F52659">
            <w:pPr>
              <w:jc w:val="center"/>
              <w:rPr>
                <w:rFonts w:ascii="Monotype Corsiva" w:hAnsi="Monotype Corsiva"/>
                <w:color w:val="800000"/>
                <w:sz w:val="48"/>
                <w:szCs w:val="48"/>
              </w:rPr>
            </w:pPr>
          </w:p>
          <w:p w:rsidR="00775F45" w:rsidRPr="00775F45" w:rsidRDefault="00775F45" w:rsidP="00F52659">
            <w:pPr>
              <w:jc w:val="center"/>
              <w:rPr>
                <w:rFonts w:ascii="Aharoni" w:hAnsi="Aharoni" w:cs="Aharoni"/>
                <w:color w:val="FF0000"/>
                <w:sz w:val="48"/>
                <w:szCs w:val="48"/>
              </w:rPr>
            </w:pPr>
            <w:r w:rsidRPr="00775F45">
              <w:rPr>
                <w:rFonts w:ascii="Aharoni" w:hAnsi="Aharoni" w:cs="Aharoni"/>
                <w:color w:val="FF0000"/>
                <w:sz w:val="48"/>
                <w:szCs w:val="48"/>
              </w:rPr>
              <w:t>«</w:t>
            </w:r>
            <w:r w:rsidRPr="00775F45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Какую</w:t>
            </w:r>
            <w:r w:rsidR="006C07B3" w:rsidRPr="00944D84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  <w:r w:rsidRPr="00775F45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музыку</w:t>
            </w:r>
            <w:r w:rsidR="006C07B3" w:rsidRPr="00944D84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  <w:r w:rsidRPr="00775F45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нужно</w:t>
            </w:r>
            <w:r w:rsidR="006C07B3" w:rsidRPr="00944D84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  <w:r w:rsidRPr="00775F45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слушать</w:t>
            </w:r>
            <w:r w:rsidR="00AF1FF5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  <w:r w:rsidRPr="00775F45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детям</w:t>
            </w:r>
            <w:r w:rsidRPr="00775F45">
              <w:rPr>
                <w:rFonts w:ascii="Aharoni" w:hAnsi="Aharoni" w:cs="Aharoni"/>
                <w:color w:val="FF0000"/>
                <w:sz w:val="48"/>
                <w:szCs w:val="48"/>
              </w:rPr>
              <w:t>»</w:t>
            </w:r>
          </w:p>
          <w:p w:rsidR="00C523C2" w:rsidRPr="00775F45" w:rsidRDefault="00C523C2" w:rsidP="00F52659">
            <w:pPr>
              <w:rPr>
                <w:rFonts w:ascii="Aharoni" w:hAnsi="Aharoni" w:cs="Aharoni"/>
                <w:color w:val="FF0000"/>
              </w:rPr>
            </w:pPr>
          </w:p>
          <w:p w:rsidR="00C523C2" w:rsidRDefault="00C523C2" w:rsidP="00F52659"/>
          <w:p w:rsidR="00C523C2" w:rsidRDefault="00C523C2" w:rsidP="00F52659"/>
          <w:p w:rsidR="003A3150" w:rsidRDefault="003A3150" w:rsidP="00F52659">
            <w:pPr>
              <w:ind w:firstLine="708"/>
            </w:pPr>
          </w:p>
          <w:p w:rsidR="00F52659" w:rsidRDefault="00F52659" w:rsidP="00F52659">
            <w:pPr>
              <w:ind w:firstLine="708"/>
            </w:pPr>
          </w:p>
          <w:p w:rsidR="00F52659" w:rsidRDefault="00F52659" w:rsidP="00F52659">
            <w:pPr>
              <w:ind w:firstLine="708"/>
            </w:pPr>
          </w:p>
          <w:p w:rsidR="00F52659" w:rsidRDefault="00F52659" w:rsidP="00F52659">
            <w:pPr>
              <w:ind w:firstLine="708"/>
            </w:pPr>
          </w:p>
          <w:p w:rsidR="00F52659" w:rsidRDefault="00F52659" w:rsidP="00F52659">
            <w:pPr>
              <w:ind w:firstLine="708"/>
            </w:pPr>
          </w:p>
          <w:p w:rsidR="00F52659" w:rsidRDefault="00F52659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На музыкальных занятиях мы с детьми слушаем разножанровую </w:t>
            </w:r>
            <w:proofErr w:type="gramStart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proofErr w:type="gramEnd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 и дети знают какой характер у «Колыбельной», и как звучит «Марш» или «Полька». </w:t>
            </w:r>
          </w:p>
          <w:p w:rsidR="00F52659" w:rsidRDefault="00F52659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Важно, чтобы дома вы поддерживали интерес ребёнка к музыке, расширяли его музыкальный кругозор, и устраивали домашние, музыкальные вечера.    Чаще слушайте  с детьми различную красивую музыку: </w:t>
            </w:r>
          </w:p>
          <w:p w:rsidR="00F52659" w:rsidRDefault="00F52659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классическую</w:t>
            </w: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gramEnd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царта, Чайковского, Грига, Шумана, Шуберта и др.; </w:t>
            </w:r>
          </w:p>
          <w:p w:rsidR="00F52659" w:rsidRDefault="00F52659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этническую</w:t>
            </w:r>
            <w:proofErr w:type="gramEnd"/>
            <w:r w:rsidRPr="00F52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народные </w:t>
            </w: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песни; </w:t>
            </w:r>
          </w:p>
          <w:p w:rsidR="00F52659" w:rsidRDefault="00F52659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музыку природы</w:t>
            </w: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 – пение птиц, звуки моря; мягкое, мелодичное пение; </w:t>
            </w:r>
          </w:p>
          <w:p w:rsidR="0038560F" w:rsidRDefault="00F52659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красивую, романтичную музыку без слов</w:t>
            </w: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>; красивые, выразительные оперные арии; джаз; блюз.  Мож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периодически и оставлять ребё</w:t>
            </w: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>нка наедине с музыкой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60F" w:rsidRDefault="0038560F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659" w:rsidRPr="00F52659" w:rsidRDefault="0038560F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664845</wp:posOffset>
                  </wp:positionH>
                  <wp:positionV relativeFrom="margin">
                    <wp:posOffset>4343400</wp:posOffset>
                  </wp:positionV>
                  <wp:extent cx="2047875" cy="2047875"/>
                  <wp:effectExtent l="171450" t="171450" r="371475" b="352425"/>
                  <wp:wrapSquare wrapText="bothSides"/>
                  <wp:docPr id="10" name="Рисунок 10" descr="E:\для буклета\RBXTJyOFS9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для буклета\RBXTJyOFS9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6603A" w:rsidRDefault="00F52659">
      <w:r>
        <w:lastRenderedPageBreak/>
        <w:br w:type="textWrapping" w:clear="all"/>
      </w:r>
      <w:bookmarkStart w:id="0" w:name="_GoBack"/>
      <w:bookmarkEnd w:id="0"/>
    </w:p>
    <w:sectPr w:rsidR="0036603A" w:rsidSect="0087604D">
      <w:pgSz w:w="16838" w:h="11906" w:orient="landscape"/>
      <w:pgMar w:top="25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3150"/>
    <w:rsid w:val="00024C67"/>
    <w:rsid w:val="00304DCD"/>
    <w:rsid w:val="0036603A"/>
    <w:rsid w:val="0038560F"/>
    <w:rsid w:val="003A3150"/>
    <w:rsid w:val="0067397F"/>
    <w:rsid w:val="00684B0B"/>
    <w:rsid w:val="006C07B3"/>
    <w:rsid w:val="006D0EC8"/>
    <w:rsid w:val="00775F45"/>
    <w:rsid w:val="0087604D"/>
    <w:rsid w:val="00897A56"/>
    <w:rsid w:val="008E7541"/>
    <w:rsid w:val="008F3289"/>
    <w:rsid w:val="00944D84"/>
    <w:rsid w:val="009E413E"/>
    <w:rsid w:val="00A202A4"/>
    <w:rsid w:val="00AF1FF5"/>
    <w:rsid w:val="00AF47E8"/>
    <w:rsid w:val="00C523C2"/>
    <w:rsid w:val="00F5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8D79-B6BE-4328-87D2-0EC1777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11</cp:revision>
  <cp:lastPrinted>2016-02-04T11:35:00Z</cp:lastPrinted>
  <dcterms:created xsi:type="dcterms:W3CDTF">2015-11-30T08:57:00Z</dcterms:created>
  <dcterms:modified xsi:type="dcterms:W3CDTF">2017-02-28T16:36:00Z</dcterms:modified>
</cp:coreProperties>
</file>